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6" w:rsidRPr="001E22B6" w:rsidRDefault="001E22B6" w:rsidP="001E22B6">
      <w:pPr>
        <w:tabs>
          <w:tab w:val="left" w:pos="1050"/>
        </w:tabs>
        <w:spacing w:after="0"/>
        <w:jc w:val="center"/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</w:pPr>
      <w:r w:rsidRPr="001E22B6"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  <w:t>Полезные советы воспитателям для лучшей организации</w:t>
      </w:r>
    </w:p>
    <w:p w:rsidR="001E22B6" w:rsidRPr="001E22B6" w:rsidRDefault="001E22B6" w:rsidP="001E22B6">
      <w:pPr>
        <w:tabs>
          <w:tab w:val="left" w:pos="1050"/>
        </w:tabs>
        <w:spacing w:after="0"/>
        <w:jc w:val="center"/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</w:pPr>
      <w:r w:rsidRPr="001E22B6"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  <w:t xml:space="preserve">и проведения образовательной  деятельности по ФГОС </w:t>
      </w:r>
      <w:proofErr w:type="gramStart"/>
      <w:r w:rsidRPr="001E22B6"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  <w:t>ДО</w:t>
      </w:r>
      <w:proofErr w:type="gramEnd"/>
      <w:r w:rsidRPr="001E22B6"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  <w:t>:</w:t>
      </w:r>
    </w:p>
    <w:p w:rsidR="001E22B6" w:rsidRPr="001E22B6" w:rsidRDefault="001E22B6" w:rsidP="001E22B6">
      <w:pPr>
        <w:tabs>
          <w:tab w:val="left" w:pos="1050"/>
        </w:tabs>
        <w:spacing w:after="0"/>
        <w:jc w:val="center"/>
        <w:rPr>
          <w:rFonts w:ascii="Monotype Corsiva" w:hAnsi="Monotype Corsiva" w:cs="Times New Roman"/>
          <w:b/>
          <w:color w:val="806000" w:themeColor="accent4" w:themeShade="80"/>
          <w:sz w:val="44"/>
          <w:szCs w:val="44"/>
          <w:u w:val="single"/>
        </w:rPr>
      </w:pPr>
    </w:p>
    <w:p w:rsidR="001E22B6" w:rsidRPr="001E22B6" w:rsidRDefault="001E22B6" w:rsidP="001E22B6">
      <w:pPr>
        <w:pStyle w:val="a9"/>
        <w:numPr>
          <w:ilvl w:val="0"/>
          <w:numId w:val="1"/>
        </w:numPr>
        <w:tabs>
          <w:tab w:val="left" w:pos="1050"/>
        </w:tabs>
        <w:spacing w:after="0" w:line="360" w:lineRule="auto"/>
        <w:ind w:left="0"/>
        <w:jc w:val="both"/>
        <w:rPr>
          <w:rFonts w:ascii="Times New Roman" w:hAnsi="Times New Roman" w:cs="Aharoni"/>
          <w:sz w:val="32"/>
          <w:szCs w:val="32"/>
        </w:rPr>
      </w:pPr>
      <w:r w:rsidRPr="001E22B6">
        <w:rPr>
          <w:rFonts w:ascii="Times New Roman" w:hAnsi="Times New Roman" w:cs="Aharoni"/>
          <w:sz w:val="32"/>
          <w:szCs w:val="32"/>
        </w:rPr>
        <w:t>Знания, полученные вовремя, усваиваются лучше!</w:t>
      </w:r>
    </w:p>
    <w:p w:rsidR="001E22B6" w:rsidRPr="001E22B6" w:rsidRDefault="001E22B6" w:rsidP="001E22B6">
      <w:pPr>
        <w:pStyle w:val="a9"/>
        <w:numPr>
          <w:ilvl w:val="0"/>
          <w:numId w:val="1"/>
        </w:numPr>
        <w:tabs>
          <w:tab w:val="left" w:pos="1050"/>
        </w:tabs>
        <w:spacing w:after="0" w:line="360" w:lineRule="auto"/>
        <w:ind w:left="0"/>
        <w:jc w:val="both"/>
        <w:rPr>
          <w:rFonts w:ascii="Times New Roman" w:hAnsi="Times New Roman" w:cs="Aharoni"/>
          <w:sz w:val="32"/>
          <w:szCs w:val="32"/>
        </w:rPr>
      </w:pPr>
      <w:r w:rsidRPr="001E22B6">
        <w:rPr>
          <w:rFonts w:ascii="Times New Roman" w:hAnsi="Times New Roman" w:cs="Aharoni"/>
          <w:sz w:val="32"/>
          <w:szCs w:val="32"/>
        </w:rPr>
        <w:t>Не торопите детей с ответами, держите паузу!</w:t>
      </w:r>
    </w:p>
    <w:p w:rsidR="001E22B6" w:rsidRPr="001E22B6" w:rsidRDefault="00617701" w:rsidP="001E22B6">
      <w:pPr>
        <w:pStyle w:val="a9"/>
        <w:numPr>
          <w:ilvl w:val="0"/>
          <w:numId w:val="1"/>
        </w:numPr>
        <w:tabs>
          <w:tab w:val="left" w:pos="1050"/>
        </w:tabs>
        <w:spacing w:after="0" w:line="360" w:lineRule="auto"/>
        <w:ind w:left="0"/>
        <w:jc w:val="both"/>
        <w:rPr>
          <w:rFonts w:ascii="Times New Roman" w:hAnsi="Times New Roman" w:cs="Aharoni"/>
          <w:sz w:val="32"/>
          <w:szCs w:val="32"/>
        </w:rPr>
      </w:pPr>
      <w:r>
        <w:rPr>
          <w:rFonts w:ascii="Times New Roman" w:hAnsi="Times New Roman" w:cs="Aharon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413385</wp:posOffset>
            </wp:positionV>
            <wp:extent cx="3806190" cy="2870200"/>
            <wp:effectExtent l="19050" t="0" r="3810" b="0"/>
            <wp:wrapTight wrapText="bothSides">
              <wp:wrapPolygon edited="0">
                <wp:start x="-108" y="0"/>
                <wp:lineTo x="-108" y="21504"/>
                <wp:lineTo x="21622" y="21504"/>
                <wp:lineTo x="21622" y="0"/>
                <wp:lineTo x="-108" y="0"/>
              </wp:wrapPolygon>
            </wp:wrapTight>
            <wp:docPr id="5" name="Рисунок 1" descr="https://ds05.infourok.ru/uploads/ex/10c5/001273cc-4ae548c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0c5/001273cc-4ae548c4/img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2B6" w:rsidRPr="001E22B6">
        <w:rPr>
          <w:rFonts w:ascii="Times New Roman" w:hAnsi="Times New Roman" w:cs="Aharoni"/>
          <w:sz w:val="32"/>
          <w:szCs w:val="32"/>
        </w:rPr>
        <w:t>Старайтесь не задавать детям вопросы, на которые можно ответить «да» или «нет».</w:t>
      </w:r>
    </w:p>
    <w:p w:rsidR="001E22B6" w:rsidRPr="001E22B6" w:rsidRDefault="001E22B6" w:rsidP="001E22B6">
      <w:pPr>
        <w:pStyle w:val="a9"/>
        <w:numPr>
          <w:ilvl w:val="0"/>
          <w:numId w:val="1"/>
        </w:numPr>
        <w:tabs>
          <w:tab w:val="left" w:pos="1050"/>
        </w:tabs>
        <w:spacing w:after="0" w:line="360" w:lineRule="auto"/>
        <w:ind w:left="0"/>
        <w:jc w:val="both"/>
        <w:rPr>
          <w:rFonts w:ascii="Times New Roman" w:hAnsi="Times New Roman" w:cs="Aharoni"/>
          <w:sz w:val="32"/>
          <w:szCs w:val="32"/>
        </w:rPr>
      </w:pPr>
      <w:r w:rsidRPr="001E22B6">
        <w:rPr>
          <w:rFonts w:ascii="Times New Roman" w:hAnsi="Times New Roman" w:cs="Aharoni"/>
          <w:sz w:val="32"/>
          <w:szCs w:val="32"/>
        </w:rPr>
        <w:t>Не спешите отвечать на де</w:t>
      </w:r>
      <w:r w:rsidRPr="001E22B6">
        <w:rPr>
          <w:rFonts w:ascii="Times New Roman" w:hAnsi="Times New Roman" w:cs="Aharoni"/>
          <w:sz w:val="32"/>
          <w:szCs w:val="32"/>
        </w:rPr>
        <w:t>т</w:t>
      </w:r>
      <w:r w:rsidRPr="001E22B6">
        <w:rPr>
          <w:rFonts w:ascii="Times New Roman" w:hAnsi="Times New Roman" w:cs="Aharoni"/>
          <w:sz w:val="32"/>
          <w:szCs w:val="32"/>
        </w:rPr>
        <w:t>ские вопросы. Спросите р</w:t>
      </w:r>
      <w:r w:rsidRPr="001E22B6">
        <w:rPr>
          <w:rFonts w:ascii="Times New Roman" w:hAnsi="Times New Roman" w:cs="Aharoni"/>
          <w:sz w:val="32"/>
          <w:szCs w:val="32"/>
        </w:rPr>
        <w:t>е</w:t>
      </w:r>
      <w:r w:rsidRPr="001E22B6">
        <w:rPr>
          <w:rFonts w:ascii="Times New Roman" w:hAnsi="Times New Roman" w:cs="Aharoni"/>
          <w:sz w:val="32"/>
          <w:szCs w:val="32"/>
        </w:rPr>
        <w:t>бёнка: «А как ты думаешь дружок?»</w:t>
      </w:r>
    </w:p>
    <w:p w:rsidR="00EF7DB9" w:rsidRDefault="001E22B6" w:rsidP="001E22B6">
      <w:pPr>
        <w:pStyle w:val="a9"/>
        <w:numPr>
          <w:ilvl w:val="0"/>
          <w:numId w:val="1"/>
        </w:numPr>
        <w:tabs>
          <w:tab w:val="left" w:pos="1050"/>
        </w:tabs>
        <w:spacing w:after="0" w:line="360" w:lineRule="auto"/>
        <w:ind w:left="0"/>
        <w:jc w:val="both"/>
        <w:rPr>
          <w:rFonts w:ascii="Times New Roman" w:hAnsi="Times New Roman" w:cs="Aharoni"/>
          <w:sz w:val="32"/>
          <w:szCs w:val="32"/>
        </w:rPr>
      </w:pPr>
      <w:r w:rsidRPr="001E22B6">
        <w:rPr>
          <w:rFonts w:ascii="Times New Roman" w:hAnsi="Times New Roman" w:cs="Aharoni"/>
          <w:sz w:val="32"/>
          <w:szCs w:val="32"/>
        </w:rPr>
        <w:t>Провоцируйте детей задавать вопросы, особенно на этапе сообщения новых знаний.</w:t>
      </w:r>
    </w:p>
    <w:p w:rsidR="00617701" w:rsidRDefault="00617701" w:rsidP="001E22B6">
      <w:pPr>
        <w:pStyle w:val="a9"/>
        <w:tabs>
          <w:tab w:val="left" w:pos="2268"/>
          <w:tab w:val="left" w:pos="11100"/>
        </w:tabs>
        <w:spacing w:after="0"/>
        <w:jc w:val="center"/>
        <w:rPr>
          <w:rFonts w:ascii="Monotype Corsiva" w:hAnsi="Monotype Corsiva" w:cs="Times New Roman"/>
          <w:i/>
          <w:color w:val="833C0B" w:themeColor="accent2" w:themeShade="80"/>
          <w:sz w:val="44"/>
          <w:szCs w:val="44"/>
        </w:rPr>
      </w:pPr>
    </w:p>
    <w:p w:rsidR="001E22B6" w:rsidRPr="001E22B6" w:rsidRDefault="001E22B6" w:rsidP="001E22B6">
      <w:pPr>
        <w:pStyle w:val="a9"/>
        <w:tabs>
          <w:tab w:val="left" w:pos="2268"/>
          <w:tab w:val="left" w:pos="11100"/>
        </w:tabs>
        <w:spacing w:after="0"/>
        <w:jc w:val="center"/>
        <w:rPr>
          <w:rFonts w:ascii="Monotype Corsiva" w:hAnsi="Monotype Corsiva" w:cs="Times New Roman"/>
          <w:i/>
          <w:color w:val="833C0B" w:themeColor="accent2" w:themeShade="80"/>
          <w:sz w:val="44"/>
          <w:szCs w:val="44"/>
        </w:rPr>
      </w:pPr>
      <w:r w:rsidRPr="001E22B6">
        <w:rPr>
          <w:rFonts w:ascii="Monotype Corsiva" w:hAnsi="Monotype Corsiva" w:cs="Times New Roman"/>
          <w:i/>
          <w:color w:val="833C0B" w:themeColor="accent2" w:themeShade="80"/>
          <w:sz w:val="44"/>
          <w:szCs w:val="44"/>
        </w:rPr>
        <w:t>Памятка для воспитателей</w:t>
      </w:r>
    </w:p>
    <w:p w:rsidR="001E22B6" w:rsidRDefault="00EF3B6B" w:rsidP="001E22B6">
      <w:pPr>
        <w:tabs>
          <w:tab w:val="left" w:pos="2268"/>
          <w:tab w:val="left" w:pos="11100"/>
        </w:tabs>
        <w:spacing w:after="0"/>
        <w:ind w:left="360"/>
        <w:jc w:val="center"/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</w:pPr>
      <w:r>
        <w:rPr>
          <w:rFonts w:ascii="Monotype Corsiva" w:hAnsi="Monotype Corsiva" w:cs="Times New Roman"/>
          <w:b/>
          <w:noProof/>
          <w:color w:val="833C0B" w:themeColor="accent2" w:themeShade="80"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673735</wp:posOffset>
            </wp:positionV>
            <wp:extent cx="3053715" cy="2392045"/>
            <wp:effectExtent l="19050" t="0" r="0" b="0"/>
            <wp:wrapTight wrapText="bothSides">
              <wp:wrapPolygon edited="0">
                <wp:start x="-135" y="0"/>
                <wp:lineTo x="-135" y="21503"/>
                <wp:lineTo x="21560" y="21503"/>
                <wp:lineTo x="21560" y="0"/>
                <wp:lineTo x="-135" y="0"/>
              </wp:wrapPolygon>
            </wp:wrapTight>
            <wp:docPr id="6" name="Рисунок 4" descr="https://i.ytimg.com/vi/CJeJ5s64og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CJeJ5s64ogo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732" t="6414" r="23115" b="1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2B6" w:rsidRPr="001E22B6"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  <w:t>«Речевые формулы для развития мотивации детей и пр</w:t>
      </w:r>
      <w:r w:rsidR="001E22B6" w:rsidRPr="001E22B6"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  <w:t>и</w:t>
      </w:r>
      <w:r w:rsidR="001E22B6" w:rsidRPr="001E22B6"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  <w:t>влечения к образовательной деятельности»</w:t>
      </w:r>
    </w:p>
    <w:p w:rsidR="005456AD" w:rsidRDefault="005456AD" w:rsidP="001E22B6">
      <w:pPr>
        <w:tabs>
          <w:tab w:val="left" w:pos="2268"/>
          <w:tab w:val="left" w:pos="11100"/>
        </w:tabs>
        <w:spacing w:after="0"/>
        <w:ind w:left="360"/>
        <w:jc w:val="center"/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</w:pPr>
    </w:p>
    <w:p w:rsidR="005456AD" w:rsidRPr="001E22B6" w:rsidRDefault="005456AD" w:rsidP="001E22B6">
      <w:pPr>
        <w:tabs>
          <w:tab w:val="left" w:pos="2268"/>
          <w:tab w:val="left" w:pos="11100"/>
        </w:tabs>
        <w:spacing w:after="0"/>
        <w:ind w:left="360"/>
        <w:jc w:val="center"/>
        <w:rPr>
          <w:rFonts w:ascii="Monotype Corsiva" w:hAnsi="Monotype Corsiva" w:cs="Times New Roman"/>
          <w:b/>
          <w:color w:val="833C0B" w:themeColor="accent2" w:themeShade="80"/>
          <w:sz w:val="44"/>
          <w:szCs w:val="44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56AD" w:rsidRDefault="005456AD" w:rsidP="001E22B6">
      <w:p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E22B6" w:rsidRPr="00617701" w:rsidRDefault="001E22B6" w:rsidP="005456AD">
      <w:pPr>
        <w:tabs>
          <w:tab w:val="left" w:pos="2268"/>
          <w:tab w:val="left" w:pos="11100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lastRenderedPageBreak/>
        <w:t xml:space="preserve">При организации  организованной образовательной деятельности необходимо ненавязчиво привлекать детей к совместной познавательной, творческой  деятельности. Можно использовать  </w:t>
      </w:r>
      <w:r w:rsidRPr="005456AD">
        <w:rPr>
          <w:rFonts w:ascii="Monotype Corsiva" w:hAnsi="Monotype Corsiva" w:cs="Times New Roman"/>
          <w:b/>
          <w:sz w:val="36"/>
          <w:szCs w:val="36"/>
          <w:u w:val="wave"/>
        </w:rPr>
        <w:t>речевые формулы</w:t>
      </w:r>
      <w:r w:rsidRPr="005456AD">
        <w:rPr>
          <w:rFonts w:ascii="Times New Roman" w:hAnsi="Times New Roman" w:cs="Times New Roman"/>
          <w:sz w:val="32"/>
          <w:szCs w:val="32"/>
          <w:u w:val="wave"/>
        </w:rPr>
        <w:t xml:space="preserve"> для развития мотивации детей </w:t>
      </w:r>
      <w:r w:rsidRPr="00617701">
        <w:rPr>
          <w:rFonts w:ascii="Times New Roman" w:hAnsi="Times New Roman" w:cs="Times New Roman"/>
          <w:sz w:val="32"/>
          <w:szCs w:val="32"/>
        </w:rPr>
        <w:t>и их привлечения к образовательной деятел</w:t>
      </w:r>
      <w:r w:rsidRPr="00617701">
        <w:rPr>
          <w:rFonts w:ascii="Times New Roman" w:hAnsi="Times New Roman" w:cs="Times New Roman"/>
          <w:sz w:val="32"/>
          <w:szCs w:val="32"/>
        </w:rPr>
        <w:t>ь</w:t>
      </w:r>
      <w:r w:rsidRPr="00617701">
        <w:rPr>
          <w:rFonts w:ascii="Times New Roman" w:hAnsi="Times New Roman" w:cs="Times New Roman"/>
          <w:sz w:val="32"/>
          <w:szCs w:val="32"/>
        </w:rPr>
        <w:t>ности:</w:t>
      </w:r>
    </w:p>
    <w:p w:rsidR="001E22B6" w:rsidRPr="00617701" w:rsidRDefault="001E22B6" w:rsidP="001E22B6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«Ребята, поднимите руку, кто хочет стать космонавтом? Как нас много!</w:t>
      </w:r>
    </w:p>
    <w:p w:rsidR="001E22B6" w:rsidRPr="00617701" w:rsidRDefault="001E22B6" w:rsidP="001E22B6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 xml:space="preserve">«Нас пригласил в гости </w:t>
      </w:r>
      <w:proofErr w:type="spellStart"/>
      <w:r w:rsidRPr="00617701">
        <w:rPr>
          <w:rFonts w:ascii="Times New Roman" w:hAnsi="Times New Roman" w:cs="Times New Roman"/>
          <w:sz w:val="32"/>
          <w:szCs w:val="32"/>
        </w:rPr>
        <w:t>Винни-Пух</w:t>
      </w:r>
      <w:proofErr w:type="spellEnd"/>
      <w:r w:rsidRPr="00617701">
        <w:rPr>
          <w:rFonts w:ascii="Times New Roman" w:hAnsi="Times New Roman" w:cs="Times New Roman"/>
          <w:sz w:val="32"/>
          <w:szCs w:val="32"/>
        </w:rPr>
        <w:t>. Какой подарок мы ему преподн</w:t>
      </w:r>
      <w:r w:rsidRPr="00617701">
        <w:rPr>
          <w:rFonts w:ascii="Times New Roman" w:hAnsi="Times New Roman" w:cs="Times New Roman"/>
          <w:sz w:val="32"/>
          <w:szCs w:val="32"/>
        </w:rPr>
        <w:t>е</w:t>
      </w:r>
      <w:r w:rsidRPr="00617701">
        <w:rPr>
          <w:rFonts w:ascii="Times New Roman" w:hAnsi="Times New Roman" w:cs="Times New Roman"/>
          <w:sz w:val="32"/>
          <w:szCs w:val="32"/>
        </w:rPr>
        <w:t>сем? Давайте вместе нарисуем (вылепим, построим, придумаем) и п</w:t>
      </w:r>
      <w:r w:rsidRPr="00617701">
        <w:rPr>
          <w:rFonts w:ascii="Times New Roman" w:hAnsi="Times New Roman" w:cs="Times New Roman"/>
          <w:sz w:val="32"/>
          <w:szCs w:val="32"/>
        </w:rPr>
        <w:t>о</w:t>
      </w:r>
      <w:r w:rsidRPr="00617701">
        <w:rPr>
          <w:rFonts w:ascii="Times New Roman" w:hAnsi="Times New Roman" w:cs="Times New Roman"/>
          <w:sz w:val="32"/>
          <w:szCs w:val="32"/>
        </w:rPr>
        <w:t>дарим нашему другу».</w:t>
      </w:r>
    </w:p>
    <w:p w:rsidR="001E22B6" w:rsidRPr="00617701" w:rsidRDefault="001E22B6" w:rsidP="001E22B6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«Ребята, на чём мы полетим, сегодня в Москву: на самолёте, ракете или на чём-то ещё?»</w:t>
      </w:r>
    </w:p>
    <w:p w:rsidR="001E22B6" w:rsidRPr="00617701" w:rsidRDefault="001E22B6" w:rsidP="001E22B6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 xml:space="preserve">«Я собираюсь в интересное путешествие на необитаемый остров. Кто хочет поехать туда со мной?» </w:t>
      </w:r>
    </w:p>
    <w:p w:rsidR="001E22B6" w:rsidRPr="00617701" w:rsidRDefault="001E22B6" w:rsidP="001E22B6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 xml:space="preserve">«Давайте сегодня…. Кто хочет, устраивайтесь </w:t>
      </w:r>
      <w:proofErr w:type="gramStart"/>
      <w:r w:rsidRPr="00617701">
        <w:rPr>
          <w:rFonts w:ascii="Times New Roman" w:hAnsi="Times New Roman" w:cs="Times New Roman"/>
          <w:sz w:val="32"/>
          <w:szCs w:val="32"/>
        </w:rPr>
        <w:t>поудобнее</w:t>
      </w:r>
      <w:proofErr w:type="gramEnd"/>
      <w:r w:rsidRPr="00617701">
        <w:rPr>
          <w:rFonts w:ascii="Times New Roman" w:hAnsi="Times New Roman" w:cs="Times New Roman"/>
          <w:sz w:val="32"/>
          <w:szCs w:val="32"/>
        </w:rPr>
        <w:t>…»</w:t>
      </w:r>
    </w:p>
    <w:p w:rsidR="001E22B6" w:rsidRPr="00617701" w:rsidRDefault="001E22B6" w:rsidP="001E22B6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«Я буду капитаном корабля, который совсем скоро отправляется  в Арктику. Я набираю большую команду. Кто хочет  быть матросами, присоединяйтесь!»</w:t>
      </w:r>
    </w:p>
    <w:p w:rsidR="00EF3B6B" w:rsidRDefault="001E22B6" w:rsidP="00EF3B6B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«В детском  театре будет показан замечательный спектакль. Кто хочет поехать туда со мной? А что нужно чтобы  туда добраться?»</w:t>
      </w:r>
    </w:p>
    <w:p w:rsidR="00EF3B6B" w:rsidRDefault="001E22B6" w:rsidP="00EF3B6B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F3B6B">
        <w:rPr>
          <w:rFonts w:ascii="Times New Roman" w:hAnsi="Times New Roman" w:cs="Times New Roman"/>
          <w:sz w:val="32"/>
          <w:szCs w:val="32"/>
        </w:rPr>
        <w:t>«Ребята, посмотрите друг на друга, пожалуйста, и скажите, кто из нас самый высокий» А чем можно измерить свой рост?»</w:t>
      </w:r>
    </w:p>
    <w:p w:rsidR="001E22B6" w:rsidRPr="00EF3B6B" w:rsidRDefault="001E22B6" w:rsidP="00EF3B6B">
      <w:pPr>
        <w:pStyle w:val="a9"/>
        <w:numPr>
          <w:ilvl w:val="0"/>
          <w:numId w:val="2"/>
        </w:numPr>
        <w:tabs>
          <w:tab w:val="left" w:pos="2268"/>
          <w:tab w:val="left" w:pos="11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F3B6B">
        <w:rPr>
          <w:rFonts w:ascii="Times New Roman" w:hAnsi="Times New Roman" w:cs="Times New Roman"/>
          <w:sz w:val="32"/>
          <w:szCs w:val="32"/>
        </w:rPr>
        <w:t>«Дети, вкусный был хлеб сегодня на завтрак? А как вы думаете, откуда он появился на нашем столе?»</w:t>
      </w:r>
    </w:p>
    <w:p w:rsidR="00617701" w:rsidRPr="00617701" w:rsidRDefault="001E22B6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В процессе дальнейшего сотрудничества во время образовательной де</w:t>
      </w:r>
      <w:r w:rsidRPr="00617701">
        <w:rPr>
          <w:rFonts w:ascii="Times New Roman" w:hAnsi="Times New Roman" w:cs="Times New Roman"/>
          <w:sz w:val="32"/>
          <w:szCs w:val="32"/>
        </w:rPr>
        <w:t>я</w:t>
      </w:r>
      <w:r w:rsidRPr="00617701">
        <w:rPr>
          <w:rFonts w:ascii="Times New Roman" w:hAnsi="Times New Roman" w:cs="Times New Roman"/>
          <w:sz w:val="32"/>
          <w:szCs w:val="32"/>
        </w:rPr>
        <w:t>тельности воспитатель также</w:t>
      </w:r>
      <w:r w:rsidR="00617701" w:rsidRPr="00617701">
        <w:rPr>
          <w:rFonts w:ascii="Times New Roman" w:hAnsi="Times New Roman" w:cs="Times New Roman"/>
          <w:sz w:val="26"/>
          <w:szCs w:val="28"/>
        </w:rPr>
        <w:t xml:space="preserve"> </w:t>
      </w:r>
      <w:r w:rsidR="00617701" w:rsidRPr="00617701">
        <w:rPr>
          <w:rFonts w:ascii="Times New Roman" w:hAnsi="Times New Roman" w:cs="Times New Roman"/>
          <w:sz w:val="32"/>
          <w:szCs w:val="32"/>
        </w:rPr>
        <w:t xml:space="preserve">поддерживает  </w:t>
      </w:r>
      <w:r w:rsidR="00EF3B6B">
        <w:rPr>
          <w:rFonts w:ascii="Times New Roman" w:hAnsi="Times New Roman" w:cs="Times New Roman"/>
          <w:sz w:val="32"/>
          <w:szCs w:val="32"/>
        </w:rPr>
        <w:t>общение в форме диалога</w:t>
      </w:r>
      <w:r w:rsidR="00617701" w:rsidRPr="00617701">
        <w:rPr>
          <w:rFonts w:ascii="Times New Roman" w:hAnsi="Times New Roman" w:cs="Times New Roman"/>
          <w:sz w:val="32"/>
          <w:szCs w:val="32"/>
        </w:rPr>
        <w:t xml:space="preserve"> с детьми. Очень интересные </w:t>
      </w:r>
      <w:r w:rsidR="00617701" w:rsidRPr="00EF3B6B">
        <w:rPr>
          <w:rFonts w:ascii="Monotype Corsiva" w:hAnsi="Monotype Corsiva" w:cs="Times New Roman"/>
          <w:b/>
          <w:sz w:val="36"/>
          <w:szCs w:val="36"/>
        </w:rPr>
        <w:t>речевые конструкции</w:t>
      </w:r>
      <w:r w:rsidR="00617701" w:rsidRPr="00617701">
        <w:rPr>
          <w:rFonts w:ascii="Times New Roman" w:hAnsi="Times New Roman" w:cs="Times New Roman"/>
          <w:sz w:val="32"/>
          <w:szCs w:val="32"/>
        </w:rPr>
        <w:t xml:space="preserve"> предлагает Л.С. </w:t>
      </w:r>
      <w:proofErr w:type="spellStart"/>
      <w:r w:rsidR="00617701" w:rsidRPr="00617701">
        <w:rPr>
          <w:rFonts w:ascii="Times New Roman" w:hAnsi="Times New Roman" w:cs="Times New Roman"/>
          <w:sz w:val="32"/>
          <w:szCs w:val="32"/>
        </w:rPr>
        <w:t>Рим</w:t>
      </w:r>
      <w:r w:rsidR="00617701" w:rsidRPr="00617701">
        <w:rPr>
          <w:rFonts w:ascii="Times New Roman" w:hAnsi="Times New Roman" w:cs="Times New Roman"/>
          <w:sz w:val="32"/>
          <w:szCs w:val="32"/>
        </w:rPr>
        <w:t>а</w:t>
      </w:r>
      <w:r w:rsidR="00617701" w:rsidRPr="00617701">
        <w:rPr>
          <w:rFonts w:ascii="Times New Roman" w:hAnsi="Times New Roman" w:cs="Times New Roman"/>
          <w:sz w:val="32"/>
          <w:szCs w:val="32"/>
        </w:rPr>
        <w:t>шевская</w:t>
      </w:r>
      <w:proofErr w:type="spellEnd"/>
      <w:r w:rsidR="00617701" w:rsidRPr="00617701">
        <w:rPr>
          <w:rFonts w:ascii="Times New Roman" w:hAnsi="Times New Roman" w:cs="Times New Roman"/>
          <w:sz w:val="32"/>
          <w:szCs w:val="32"/>
        </w:rPr>
        <w:t>: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-«Что нам нужно сделать?»,  «Мы сделаем это вместе»,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- «Будем делать вместе, дружно, не ссориться!»;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-«Давайте решим, что сделаем вначале, что потом»;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-«Давайте вместе подумаем, что нам нужно для выполнения задания»;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- «Давайте распределим работу между собой», «Кто начнёт выполнять з</w:t>
      </w:r>
      <w:r w:rsidRPr="00617701">
        <w:rPr>
          <w:rFonts w:ascii="Times New Roman" w:hAnsi="Times New Roman" w:cs="Times New Roman"/>
          <w:sz w:val="32"/>
          <w:szCs w:val="32"/>
        </w:rPr>
        <w:t>а</w:t>
      </w:r>
      <w:r w:rsidRPr="00617701">
        <w:rPr>
          <w:rFonts w:ascii="Times New Roman" w:hAnsi="Times New Roman" w:cs="Times New Roman"/>
          <w:sz w:val="32"/>
          <w:szCs w:val="32"/>
        </w:rPr>
        <w:t>дание, кто продолжит?»;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lastRenderedPageBreak/>
        <w:t xml:space="preserve">- «Покажи, пожалуйста, как ты делаешь…», «Попробуй сделать по-другому. Может </w:t>
      </w:r>
      <w:proofErr w:type="gramStart"/>
      <w:r w:rsidRPr="00617701">
        <w:rPr>
          <w:rFonts w:ascii="Times New Roman" w:hAnsi="Times New Roman" w:cs="Times New Roman"/>
          <w:sz w:val="32"/>
          <w:szCs w:val="32"/>
        </w:rPr>
        <w:t>получится</w:t>
      </w:r>
      <w:proofErr w:type="gramEnd"/>
      <w:r w:rsidRPr="00617701">
        <w:rPr>
          <w:rFonts w:ascii="Times New Roman" w:hAnsi="Times New Roman" w:cs="Times New Roman"/>
          <w:sz w:val="32"/>
          <w:szCs w:val="32"/>
        </w:rPr>
        <w:t xml:space="preserve"> лучше (быстрее, легче)»;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- «Давайте посмотрим, как у нас вместе получается…»;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- «Всё правильно получилось!»;</w:t>
      </w:r>
    </w:p>
    <w:p w:rsidR="00617701" w:rsidRPr="00617701" w:rsidRDefault="00617701" w:rsidP="00617701">
      <w:pPr>
        <w:pStyle w:val="a9"/>
        <w:tabs>
          <w:tab w:val="left" w:pos="2268"/>
          <w:tab w:val="left" w:pos="11100"/>
        </w:tabs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17701">
        <w:rPr>
          <w:rFonts w:ascii="Times New Roman" w:hAnsi="Times New Roman" w:cs="Times New Roman"/>
          <w:sz w:val="32"/>
          <w:szCs w:val="32"/>
        </w:rPr>
        <w:t>- «Как интересно (необычно, здорово) сделано!"</w:t>
      </w:r>
    </w:p>
    <w:p w:rsidR="001E22B6" w:rsidRPr="00617701" w:rsidRDefault="00EF3B6B" w:rsidP="001E22B6">
      <w:pPr>
        <w:pStyle w:val="a9"/>
        <w:tabs>
          <w:tab w:val="left" w:pos="105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211455</wp:posOffset>
            </wp:positionV>
            <wp:extent cx="3563620" cy="2636520"/>
            <wp:effectExtent l="19050" t="0" r="0" b="0"/>
            <wp:wrapTight wrapText="bothSides">
              <wp:wrapPolygon edited="0">
                <wp:start x="-115" y="0"/>
                <wp:lineTo x="-115" y="21382"/>
                <wp:lineTo x="21592" y="21382"/>
                <wp:lineTo x="21592" y="0"/>
                <wp:lineTo x="-115" y="0"/>
              </wp:wrapPolygon>
            </wp:wrapTight>
            <wp:docPr id="4" name="Рисунок 3" descr="http://doldeti.ru/attachments/Image/ran-razv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ldeti.ru/attachments/Image/ran-razv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E22B6" w:rsidRPr="00617701" w:rsidSect="00F048C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81" w:rsidRDefault="00B62481" w:rsidP="004B332A">
      <w:pPr>
        <w:spacing w:after="0" w:line="240" w:lineRule="auto"/>
      </w:pPr>
      <w:r>
        <w:separator/>
      </w:r>
    </w:p>
  </w:endnote>
  <w:endnote w:type="continuationSeparator" w:id="0">
    <w:p w:rsidR="00B62481" w:rsidRDefault="00B62481" w:rsidP="004B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81" w:rsidRDefault="00B62481" w:rsidP="004B332A">
      <w:pPr>
        <w:spacing w:after="0" w:line="240" w:lineRule="auto"/>
      </w:pPr>
      <w:r>
        <w:separator/>
      </w:r>
    </w:p>
  </w:footnote>
  <w:footnote w:type="continuationSeparator" w:id="0">
    <w:p w:rsidR="00B62481" w:rsidRDefault="00B62481" w:rsidP="004B3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55F"/>
    <w:multiLevelType w:val="hybridMultilevel"/>
    <w:tmpl w:val="9FA4F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36FD7"/>
    <w:multiLevelType w:val="hybridMultilevel"/>
    <w:tmpl w:val="E4BEDD52"/>
    <w:lvl w:ilvl="0" w:tplc="27A0A78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EF"/>
    <w:rsid w:val="000320CA"/>
    <w:rsid w:val="00136DF9"/>
    <w:rsid w:val="001E22B6"/>
    <w:rsid w:val="003A47EF"/>
    <w:rsid w:val="003B23E9"/>
    <w:rsid w:val="004B332A"/>
    <w:rsid w:val="005456AD"/>
    <w:rsid w:val="00617701"/>
    <w:rsid w:val="00630837"/>
    <w:rsid w:val="006814AA"/>
    <w:rsid w:val="007D1142"/>
    <w:rsid w:val="007E3BE9"/>
    <w:rsid w:val="00971369"/>
    <w:rsid w:val="00A665C0"/>
    <w:rsid w:val="00B62481"/>
    <w:rsid w:val="00B70ED6"/>
    <w:rsid w:val="00B97541"/>
    <w:rsid w:val="00E123E6"/>
    <w:rsid w:val="00E728F1"/>
    <w:rsid w:val="00EF3B6B"/>
    <w:rsid w:val="00EF7DB9"/>
    <w:rsid w:val="00F048C8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B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32A"/>
  </w:style>
  <w:style w:type="paragraph" w:styleId="a9">
    <w:name w:val="List Paragraph"/>
    <w:basedOn w:val="a"/>
    <w:uiPriority w:val="34"/>
    <w:qFormat/>
    <w:rsid w:val="001E22B6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Shtareva</dc:creator>
  <cp:lastModifiedBy>oem</cp:lastModifiedBy>
  <cp:revision>2</cp:revision>
  <dcterms:created xsi:type="dcterms:W3CDTF">2021-01-21T11:08:00Z</dcterms:created>
  <dcterms:modified xsi:type="dcterms:W3CDTF">2021-01-21T11:08:00Z</dcterms:modified>
</cp:coreProperties>
</file>